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652" w:rsidRDefault="004462CD" w:rsidP="004462CD">
      <w:pPr>
        <w:rPr>
          <w:rFonts w:ascii="Sylfaen" w:hAnsi="Sylfaen"/>
          <w:lang w:val="ka-GE"/>
        </w:rPr>
      </w:pPr>
      <w:r>
        <w:t xml:space="preserve">A1 </w:t>
      </w:r>
      <w:r>
        <w:rPr>
          <w:rFonts w:ascii="Sylfaen" w:hAnsi="Sylfaen"/>
          <w:lang w:val="ka-GE"/>
        </w:rPr>
        <w:t>ფორმა:</w:t>
      </w:r>
    </w:p>
    <w:p w:rsidR="004462CD" w:rsidRDefault="004462CD" w:rsidP="004462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ფორმატით ვალიდაცია:</w:t>
      </w:r>
    </w:p>
    <w:p w:rsidR="004462CD" w:rsidRDefault="004462CD" w:rsidP="004462C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თვე</w:t>
      </w:r>
    </w:p>
    <w:p w:rsidR="004462CD" w:rsidRDefault="004462CD" w:rsidP="004462C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წელი</w:t>
      </w:r>
    </w:p>
    <w:p w:rsidR="004462CD" w:rsidRDefault="004462CD" w:rsidP="004462C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პოლისის მოქმედების პერიოდის დასაწყისი</w:t>
      </w:r>
    </w:p>
    <w:p w:rsidR="004462CD" w:rsidRPr="004462CD" w:rsidRDefault="004462CD" w:rsidP="004462C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პოლისის მოქმედების პერიოდის დასასრული</w:t>
      </w:r>
    </w:p>
    <w:p w:rsidR="004462CD" w:rsidRDefault="004462CD" w:rsidP="004462C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სადაზღვეო ბაზაში პირველად მოხვედრის თარიღი</w:t>
      </w:r>
    </w:p>
    <w:p w:rsidR="004462CD" w:rsidRDefault="004462CD" w:rsidP="004462C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გადარიცხვის თარიღი</w:t>
      </w:r>
    </w:p>
    <w:p w:rsidR="004462CD" w:rsidRDefault="004462CD" w:rsidP="004462C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მომსახურების დაწყების თარიღი</w:t>
      </w:r>
    </w:p>
    <w:p w:rsidR="004462CD" w:rsidRPr="004462CD" w:rsidRDefault="004462CD" w:rsidP="004462C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მომსახურების დასრულების თარიღი</w:t>
      </w:r>
    </w:p>
    <w:p w:rsidR="004462CD" w:rsidRDefault="004462CD" w:rsidP="004462CD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სადაზღვეო პრეტენზიის განცხადების თარიღი</w:t>
      </w:r>
    </w:p>
    <w:p w:rsidR="004462CD" w:rsidRDefault="004462CD" w:rsidP="004462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ვალიდაციები:</w:t>
      </w:r>
    </w:p>
    <w:p w:rsidR="004462CD" w:rsidRDefault="004462CD" w:rsidP="004462CD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პერიოდი (განისაზღვრება ანგარიშგების თვითა და წელით: 2012 წლის 10 თებერვლისთვის მოიცავს პერიოდს - 2012 წლის 1 იანვრიდან 10  თებერვლამდე. თუ 13 თებერვალია ვალიდურად ითვლება 13 თებერვლის ანგარიშიც.)</w:t>
      </w:r>
    </w:p>
    <w:p w:rsidR="004462CD" w:rsidRDefault="004462CD" w:rsidP="004462CD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გადარიცხვის თარიღი (განისაზღვრება იგივე პრინციგპით რაც ანგარიშგების თვეა)</w:t>
      </w:r>
    </w:p>
    <w:p w:rsidR="00683380" w:rsidRPr="00930F66" w:rsidRDefault="00683380" w:rsidP="00683380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683380">
        <w:rPr>
          <w:rFonts w:ascii="Sylfaen" w:hAnsi="Sylfaen"/>
          <w:lang w:val="ka-GE"/>
        </w:rPr>
        <w:t>სამი ძირითადიდან კლასიფიკატორიდან ერთერთი მაინც უნდა იყო შევსებული</w:t>
      </w:r>
      <w:r>
        <w:rPr>
          <w:rFonts w:ascii="Sylfaen" w:hAnsi="Sylfaen"/>
          <w:lang w:val="ka-GE"/>
        </w:rPr>
        <w:t xml:space="preserve"> (</w:t>
      </w:r>
      <w:r>
        <w:rPr>
          <w:rFonts w:ascii="Sylfaen" w:hAnsi="Sylfaen"/>
        </w:rPr>
        <w:t xml:space="preserve">ICD10, </w:t>
      </w:r>
      <w:r w:rsidRPr="00683380">
        <w:rPr>
          <w:rFonts w:ascii="Sylfaen" w:hAnsi="Sylfaen"/>
        </w:rPr>
        <w:t>ICPC2</w:t>
      </w:r>
      <w:r>
        <w:rPr>
          <w:rFonts w:ascii="Sylfaen" w:hAnsi="Sylfaen"/>
        </w:rPr>
        <w:t xml:space="preserve">, </w:t>
      </w:r>
      <w:r w:rsidRPr="00683380">
        <w:rPr>
          <w:rFonts w:ascii="Sylfaen" w:hAnsi="Sylfaen"/>
        </w:rPr>
        <w:t>NCSP</w:t>
      </w:r>
      <w:r>
        <w:rPr>
          <w:rFonts w:ascii="Sylfaen" w:hAnsi="Sylfaen"/>
          <w:lang w:val="ka-GE"/>
        </w:rPr>
        <w:t>)</w:t>
      </w:r>
    </w:p>
    <w:p w:rsidR="00930F66" w:rsidRPr="00930F66" w:rsidRDefault="00930F66" w:rsidP="00930F66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 w:rsidRPr="00930F66">
        <w:rPr>
          <w:rFonts w:ascii="Sylfaen" w:hAnsi="Sylfaen"/>
          <w:lang w:val="ka-GE"/>
        </w:rPr>
        <w:t>ერთ ერთი უნდა იყოს შევსებული სვეტებიდან</w:t>
      </w:r>
      <w:r>
        <w:rPr>
          <w:rFonts w:ascii="Sylfaen" w:hAnsi="Sylfaen"/>
        </w:rPr>
        <w:t xml:space="preserve"> - </w:t>
      </w:r>
    </w:p>
    <w:p w:rsidR="00930F66" w:rsidRDefault="00930F66" w:rsidP="00930F66">
      <w:pPr>
        <w:pStyle w:val="ListParagraph"/>
        <w:numPr>
          <w:ilvl w:val="0"/>
          <w:numId w:val="20"/>
        </w:numPr>
        <w:rPr>
          <w:rFonts w:ascii="Sylfaen" w:hAnsi="Sylfaen"/>
        </w:rPr>
      </w:pPr>
      <w:r w:rsidRPr="00930F66">
        <w:rPr>
          <w:rFonts w:ascii="Sylfaen" w:hAnsi="Sylfaen"/>
        </w:rPr>
        <w:t>კორექტირების თანხა (დადებითი კორქტირების შემთხვევაში)</w:t>
      </w:r>
    </w:p>
    <w:p w:rsidR="00930F66" w:rsidRPr="00930F66" w:rsidRDefault="00930F66" w:rsidP="00930F66">
      <w:pPr>
        <w:pStyle w:val="ListParagraph"/>
        <w:numPr>
          <w:ilvl w:val="0"/>
          <w:numId w:val="20"/>
        </w:numPr>
        <w:rPr>
          <w:rFonts w:ascii="Sylfaen" w:hAnsi="Sylfaen"/>
        </w:rPr>
      </w:pPr>
      <w:r w:rsidRPr="00930F66">
        <w:rPr>
          <w:rFonts w:ascii="Sylfaen" w:hAnsi="Sylfaen"/>
        </w:rPr>
        <w:t>ფასდაკლება/ჯარიმა/კორექტირების თანხა (უარყოფითი კორექტირების შემთხვევაში)</w:t>
      </w:r>
    </w:p>
    <w:p w:rsidR="00930F66" w:rsidRPr="00930F66" w:rsidRDefault="00930F66" w:rsidP="00930F66">
      <w:pPr>
        <w:rPr>
          <w:rFonts w:ascii="Sylfaen" w:hAnsi="Sylfaen"/>
        </w:rPr>
      </w:pPr>
    </w:p>
    <w:p w:rsidR="004462CD" w:rsidRDefault="004462CD" w:rsidP="004462CD">
      <w:pPr>
        <w:rPr>
          <w:rFonts w:ascii="Sylfaen" w:hAnsi="Sylfaen"/>
          <w:lang w:val="ka-GE"/>
        </w:rPr>
      </w:pPr>
      <w:r>
        <w:t>A</w:t>
      </w:r>
      <w:r>
        <w:rPr>
          <w:rFonts w:ascii="Sylfaen" w:hAnsi="Sylfaen"/>
          <w:lang w:val="ka-GE"/>
        </w:rPr>
        <w:t>2</w:t>
      </w:r>
      <w:r>
        <w:t xml:space="preserve"> </w:t>
      </w:r>
      <w:r>
        <w:rPr>
          <w:rFonts w:ascii="Sylfaen" w:hAnsi="Sylfaen"/>
          <w:lang w:val="ka-GE"/>
        </w:rPr>
        <w:t>ფორმა:</w:t>
      </w:r>
    </w:p>
    <w:p w:rsidR="004462CD" w:rsidRDefault="004462CD" w:rsidP="004462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ფორმატით ვალიდაცია:</w:t>
      </w:r>
    </w:p>
    <w:p w:rsidR="004462CD" w:rsidRDefault="004462CD" w:rsidP="004462C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თვე</w:t>
      </w:r>
    </w:p>
    <w:p w:rsidR="004462CD" w:rsidRDefault="004462CD" w:rsidP="004462C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წელი</w:t>
      </w:r>
    </w:p>
    <w:p w:rsidR="004462CD" w:rsidRDefault="004462CD" w:rsidP="004462C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პოლისის მოქმედების პერიოდის დასაწყისი</w:t>
      </w:r>
    </w:p>
    <w:p w:rsidR="004462CD" w:rsidRPr="004462CD" w:rsidRDefault="004462CD" w:rsidP="004462C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პოლისის მოქმედების პერიოდის დასასრული</w:t>
      </w:r>
    </w:p>
    <w:p w:rsidR="004462CD" w:rsidRDefault="004462CD" w:rsidP="004462C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სადაზღვეო ბაზაში პირველად მოხვედრის თარიღი</w:t>
      </w:r>
    </w:p>
    <w:p w:rsidR="004462CD" w:rsidRDefault="004462CD" w:rsidP="004462C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მომსახურების დაწყების თარიღი</w:t>
      </w:r>
    </w:p>
    <w:p w:rsidR="004462CD" w:rsidRPr="004462CD" w:rsidRDefault="004462CD" w:rsidP="004462C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მომსახურების დასრულების თარიღი</w:t>
      </w:r>
    </w:p>
    <w:p w:rsidR="004462CD" w:rsidRDefault="004462CD" w:rsidP="004462CD">
      <w:pPr>
        <w:pStyle w:val="ListParagraph"/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სადაზღვეო პრეტენზიის განცხადების თარიღი</w:t>
      </w:r>
    </w:p>
    <w:p w:rsidR="004462CD" w:rsidRDefault="004462CD" w:rsidP="004462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სხვა ვალიდაციები:</w:t>
      </w:r>
    </w:p>
    <w:p w:rsidR="004462CD" w:rsidRPr="0065447B" w:rsidRDefault="004462CD" w:rsidP="004462C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4462CD">
        <w:rPr>
          <w:rFonts w:ascii="Sylfaen" w:hAnsi="Sylfaen" w:cs="Sylfaen"/>
          <w:lang w:val="ka-GE"/>
        </w:rPr>
        <w:t>ანგარიშგების</w:t>
      </w:r>
      <w:r w:rsidRPr="004462CD">
        <w:rPr>
          <w:rFonts w:ascii="Sylfaen" w:hAnsi="Sylfaen"/>
          <w:lang w:val="ka-GE"/>
        </w:rPr>
        <w:t xml:space="preserve"> პერიოდი (განისაზღვრება ანგარიშგების თვითა და წელით: 2012 წლის 10 თებერვლისთვის მოიცავს პერიოდს - 2012 წლის 1 იანვრიდან 10  თებერვლამდე. თუ 13 თებერვალია ვალიდურად ითვლება 13 თებერვლის ანგარიშიც.)</w:t>
      </w:r>
    </w:p>
    <w:p w:rsidR="004462CD" w:rsidRDefault="004462CD" w:rsidP="004462CD">
      <w:pPr>
        <w:rPr>
          <w:rFonts w:ascii="Sylfaen" w:hAnsi="Sylfaen"/>
          <w:lang w:val="ka-GE"/>
        </w:rPr>
      </w:pPr>
    </w:p>
    <w:p w:rsidR="004462CD" w:rsidRDefault="004462CD" w:rsidP="004462CD">
      <w:pPr>
        <w:rPr>
          <w:rFonts w:ascii="Sylfaen" w:hAnsi="Sylfaen"/>
          <w:lang w:val="ka-GE"/>
        </w:rPr>
      </w:pPr>
      <w:r>
        <w:t>A</w:t>
      </w:r>
      <w:r>
        <w:rPr>
          <w:rFonts w:ascii="Sylfaen" w:hAnsi="Sylfaen"/>
          <w:lang w:val="ka-GE"/>
        </w:rPr>
        <w:t>3</w:t>
      </w:r>
      <w:r>
        <w:t xml:space="preserve"> </w:t>
      </w:r>
      <w:r>
        <w:rPr>
          <w:rFonts w:ascii="Sylfaen" w:hAnsi="Sylfaen"/>
          <w:lang w:val="ka-GE"/>
        </w:rPr>
        <w:t>ფორმა:</w:t>
      </w:r>
    </w:p>
    <w:p w:rsidR="004462CD" w:rsidRDefault="004462CD" w:rsidP="004462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ფორმატით ვალიდაცია:</w:t>
      </w:r>
    </w:p>
    <w:p w:rsidR="004462CD" w:rsidRDefault="004462CD" w:rsidP="004462C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თვე</w:t>
      </w:r>
    </w:p>
    <w:p w:rsidR="004462CD" w:rsidRPr="00675CCD" w:rsidRDefault="004462CD" w:rsidP="004462C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წელი</w:t>
      </w:r>
    </w:p>
    <w:p w:rsidR="00675CCD" w:rsidRDefault="00675CCD" w:rsidP="00675CC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მომსახურების დაწყების თარიღი</w:t>
      </w:r>
    </w:p>
    <w:p w:rsidR="00675CCD" w:rsidRPr="00675CCD" w:rsidRDefault="00675CCD" w:rsidP="00675CC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მომსახურების დასრულების თარიღი</w:t>
      </w:r>
    </w:p>
    <w:p w:rsidR="00675CCD" w:rsidRPr="004462CD" w:rsidRDefault="00675CCD" w:rsidP="00675CCD">
      <w:pPr>
        <w:pStyle w:val="ListParagraph"/>
        <w:numPr>
          <w:ilvl w:val="0"/>
          <w:numId w:val="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ფინანსური დოკ. კორექტირების შეტანის თარიღი</w:t>
      </w:r>
    </w:p>
    <w:p w:rsidR="004462CD" w:rsidRDefault="004462CD" w:rsidP="004462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ვალიდაციები:</w:t>
      </w:r>
    </w:p>
    <w:p w:rsidR="004462CD" w:rsidRDefault="004462CD" w:rsidP="004462CD">
      <w:pPr>
        <w:pStyle w:val="ListParagraph"/>
        <w:numPr>
          <w:ilvl w:val="0"/>
          <w:numId w:val="7"/>
        </w:numPr>
        <w:rPr>
          <w:rFonts w:ascii="Sylfaen" w:hAnsi="Sylfaen"/>
          <w:lang w:val="ka-GE"/>
        </w:rPr>
      </w:pPr>
      <w:r w:rsidRPr="004462CD">
        <w:rPr>
          <w:rFonts w:ascii="Sylfaen" w:hAnsi="Sylfaen" w:cs="Sylfaen"/>
          <w:lang w:val="ka-GE"/>
        </w:rPr>
        <w:t>ანგარიშგების</w:t>
      </w:r>
      <w:r w:rsidRPr="004462CD">
        <w:rPr>
          <w:rFonts w:ascii="Sylfaen" w:hAnsi="Sylfaen"/>
          <w:lang w:val="ka-GE"/>
        </w:rPr>
        <w:t xml:space="preserve"> პერიოდი (განისაზღვრება ანგარიშგების თვითა და წელით: 2012 წლის 10 თებერვლისთვის მოიცავს პერიოდს - 2012 წლის 1 იანვრიდან 10  თებერვლამდე. თუ 13 თებერვალია ვალიდურად ითვლება 13 თებერვლის ანგარიშიც.)</w:t>
      </w:r>
    </w:p>
    <w:p w:rsidR="004462CD" w:rsidRDefault="00675CCD" w:rsidP="004462CD">
      <w:pPr>
        <w:rPr>
          <w:rFonts w:ascii="Sylfaen" w:hAnsi="Sylfaen"/>
          <w:lang w:val="ka-GE"/>
        </w:rPr>
      </w:pPr>
      <w:r>
        <w:t>B</w:t>
      </w:r>
      <w:r w:rsidR="004462CD">
        <w:t xml:space="preserve">1 </w:t>
      </w:r>
      <w:r w:rsidR="004462CD">
        <w:rPr>
          <w:rFonts w:ascii="Sylfaen" w:hAnsi="Sylfaen"/>
          <w:lang w:val="ka-GE"/>
        </w:rPr>
        <w:t>ფორმა:</w:t>
      </w:r>
    </w:p>
    <w:p w:rsidR="004462CD" w:rsidRDefault="004462CD" w:rsidP="004462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ფორმატით ვალიდაცია:</w:t>
      </w:r>
    </w:p>
    <w:p w:rsidR="004462CD" w:rsidRDefault="004462CD" w:rsidP="004462CD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თვე</w:t>
      </w:r>
    </w:p>
    <w:p w:rsidR="004462CD" w:rsidRDefault="004462CD" w:rsidP="004462CD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წელი</w:t>
      </w:r>
    </w:p>
    <w:p w:rsidR="004462CD" w:rsidRDefault="004462CD" w:rsidP="004462CD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პოლისის მოქმედების პერიოდის დასაწყისი</w:t>
      </w:r>
    </w:p>
    <w:p w:rsidR="004462CD" w:rsidRPr="004462CD" w:rsidRDefault="004462CD" w:rsidP="004462CD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პოლისის მოქმედების პერიოდის დასასრული</w:t>
      </w:r>
    </w:p>
    <w:p w:rsidR="004462CD" w:rsidRDefault="004462CD" w:rsidP="004462CD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სადაზღვეო ბაზაში პირველად მოხვედრის თარიღი</w:t>
      </w:r>
    </w:p>
    <w:p w:rsidR="004462CD" w:rsidRDefault="004462CD" w:rsidP="004462CD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გადარიცხვის თარიღი</w:t>
      </w:r>
    </w:p>
    <w:p w:rsidR="004462CD" w:rsidRDefault="004462CD" w:rsidP="004462CD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სადაზღვეო პრეტენზიის განცხადების თარიღი</w:t>
      </w:r>
    </w:p>
    <w:p w:rsidR="00675CCD" w:rsidRDefault="00675CCD" w:rsidP="004462CD">
      <w:pPr>
        <w:pStyle w:val="ListParagraph"/>
        <w:numPr>
          <w:ilvl w:val="0"/>
          <w:numId w:val="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მედიკამენტის შეძენის თარიღი</w:t>
      </w:r>
    </w:p>
    <w:p w:rsidR="004462CD" w:rsidRDefault="004462CD" w:rsidP="004462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ვალიდაციები:</w:t>
      </w:r>
    </w:p>
    <w:p w:rsidR="004462CD" w:rsidRDefault="004462CD" w:rsidP="00675CCD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 w:rsidRPr="00675CCD">
        <w:rPr>
          <w:rFonts w:ascii="Sylfaen" w:hAnsi="Sylfaen" w:cs="Sylfaen"/>
          <w:lang w:val="ka-GE"/>
        </w:rPr>
        <w:t>ანგარიშგების</w:t>
      </w:r>
      <w:r w:rsidRPr="00675CCD">
        <w:rPr>
          <w:rFonts w:ascii="Sylfaen" w:hAnsi="Sylfaen"/>
          <w:lang w:val="ka-GE"/>
        </w:rPr>
        <w:t xml:space="preserve"> პერიოდი (განისაზღვრება ანგარიშგების თვითა და წელით: 2012 წლის 10 თებერვლისთვის მოიცავს პერიოდს - 2012 წლის 1 იანვრიდან 10  თებერვლამდე. თუ 13 თებერვალია ვალიდურად ითვლება 13 თებერვლის ანგარიშიც.)</w:t>
      </w:r>
    </w:p>
    <w:p w:rsidR="00675CCD" w:rsidRDefault="00675CCD" w:rsidP="00675CCD">
      <w:pPr>
        <w:pStyle w:val="ListParagraph"/>
        <w:numPr>
          <w:ilvl w:val="0"/>
          <w:numId w:val="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გადარიცხვის თარიღი (განისაზღვრება იგივე პრინციგპით რაც ანგარიშგების თვეა)</w:t>
      </w:r>
    </w:p>
    <w:p w:rsidR="00675CCD" w:rsidRDefault="00675CCD" w:rsidP="00675CCD">
      <w:pPr>
        <w:rPr>
          <w:rFonts w:ascii="Sylfaen" w:hAnsi="Sylfaen"/>
          <w:lang w:val="ka-GE"/>
        </w:rPr>
      </w:pPr>
      <w:bookmarkStart w:id="0" w:name="_GoBack"/>
      <w:bookmarkEnd w:id="0"/>
      <w:r>
        <w:lastRenderedPageBreak/>
        <w:t>B</w:t>
      </w:r>
      <w:r>
        <w:rPr>
          <w:rFonts w:ascii="Sylfaen" w:hAnsi="Sylfaen"/>
          <w:lang w:val="ka-GE"/>
        </w:rPr>
        <w:t>2</w:t>
      </w:r>
      <w:r>
        <w:t xml:space="preserve"> </w:t>
      </w:r>
      <w:r>
        <w:rPr>
          <w:rFonts w:ascii="Sylfaen" w:hAnsi="Sylfaen"/>
          <w:lang w:val="ka-GE"/>
        </w:rPr>
        <w:t>ფორმა:</w:t>
      </w:r>
    </w:p>
    <w:p w:rsidR="00675CCD" w:rsidRDefault="00675CCD" w:rsidP="00675C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ფორმატით ვალიდაცია:</w:t>
      </w:r>
    </w:p>
    <w:p w:rsidR="00CE0E86" w:rsidRDefault="00675CCD" w:rsidP="00CE0E86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 w:rsidRPr="00CE0E86">
        <w:rPr>
          <w:rFonts w:ascii="Sylfaen" w:hAnsi="Sylfaen" w:cs="Sylfaen"/>
          <w:lang w:val="ka-GE"/>
        </w:rPr>
        <w:t>ანგარიშგების</w:t>
      </w:r>
      <w:r w:rsidRPr="00CE0E86">
        <w:rPr>
          <w:rFonts w:ascii="Sylfaen" w:hAnsi="Sylfaen"/>
          <w:lang w:val="ka-GE"/>
        </w:rPr>
        <w:t xml:space="preserve"> თვე</w:t>
      </w:r>
    </w:p>
    <w:p w:rsidR="00675CCD" w:rsidRPr="00CE0E86" w:rsidRDefault="00675CCD" w:rsidP="00CE0E86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 w:rsidRPr="00CE0E86">
        <w:rPr>
          <w:rFonts w:ascii="Sylfaen" w:hAnsi="Sylfaen"/>
          <w:lang w:val="ka-GE"/>
        </w:rPr>
        <w:t>ანგარიშგების წელი</w:t>
      </w:r>
    </w:p>
    <w:p w:rsidR="00675CCD" w:rsidRDefault="00675CCD" w:rsidP="00CE0E86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პოლისის მოქმედების პერიოდის დასაწყისი</w:t>
      </w:r>
    </w:p>
    <w:p w:rsidR="00675CCD" w:rsidRPr="004462CD" w:rsidRDefault="00675CCD" w:rsidP="00CE0E86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პოლისის მოქმედების პერიოდის დასასრული</w:t>
      </w:r>
    </w:p>
    <w:p w:rsidR="00675CCD" w:rsidRDefault="00675CCD" w:rsidP="00CE0E86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სადაზღვეო ბაზაში პირველად მოხვედრის თარიღი</w:t>
      </w:r>
    </w:p>
    <w:p w:rsidR="00675CCD" w:rsidRDefault="00675CCD" w:rsidP="00CE0E86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სადაზღვეო პრეტენზიის განცხადების თარიღი</w:t>
      </w:r>
    </w:p>
    <w:p w:rsidR="00675CCD" w:rsidRDefault="00675CCD" w:rsidP="00CE0E86">
      <w:pPr>
        <w:pStyle w:val="ListParagraph"/>
        <w:numPr>
          <w:ilvl w:val="0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მედიკამენტის შეძენის თარიღი</w:t>
      </w:r>
    </w:p>
    <w:p w:rsidR="00675CCD" w:rsidRDefault="00675CCD" w:rsidP="00675CC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ვალიდაციები:</w:t>
      </w:r>
    </w:p>
    <w:p w:rsidR="00675CCD" w:rsidRDefault="00675CCD" w:rsidP="00CE0E86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675CCD">
        <w:rPr>
          <w:rFonts w:ascii="Sylfaen" w:hAnsi="Sylfaen" w:cs="Sylfaen"/>
          <w:lang w:val="ka-GE"/>
        </w:rPr>
        <w:t>ანგარიშგების</w:t>
      </w:r>
      <w:r w:rsidRPr="00675CCD">
        <w:rPr>
          <w:rFonts w:ascii="Sylfaen" w:hAnsi="Sylfaen"/>
          <w:lang w:val="ka-GE"/>
        </w:rPr>
        <w:t xml:space="preserve"> პერიოდი (განისაზღვრება ანგარიშგების თვითა და წელით: 2012 წლის 10 თებერვლისთვის მოიცავს პერიოდს - 2012 წლის 1 იანვრიდან 10  თებერვლამდე. თუ 13 თებერვალია ვალიდურად ითვლება 13 თებერვლის ანგარიშიც.)</w:t>
      </w:r>
    </w:p>
    <w:p w:rsidR="00CE0E86" w:rsidRDefault="00CE0E86" w:rsidP="00CE0E86">
      <w:pPr>
        <w:rPr>
          <w:rFonts w:ascii="Sylfaen" w:hAnsi="Sylfaen"/>
          <w:lang w:val="ka-GE"/>
        </w:rPr>
      </w:pPr>
      <w:r>
        <w:t xml:space="preserve">B3 </w:t>
      </w:r>
      <w:r>
        <w:rPr>
          <w:rFonts w:ascii="Sylfaen" w:hAnsi="Sylfaen"/>
          <w:lang w:val="ka-GE"/>
        </w:rPr>
        <w:t>ფორმა:</w:t>
      </w:r>
    </w:p>
    <w:p w:rsidR="00CE0E86" w:rsidRDefault="00CE0E86" w:rsidP="00CE0E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ფორმატით ვალიდაცია:</w:t>
      </w:r>
    </w:p>
    <w:p w:rsidR="00CE0E86" w:rsidRDefault="00CE0E86" w:rsidP="00CE0E86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CE0E86">
        <w:rPr>
          <w:rFonts w:ascii="Sylfaen" w:hAnsi="Sylfaen" w:cs="Sylfaen"/>
          <w:lang w:val="ka-GE"/>
        </w:rPr>
        <w:t>ანგარიშგების</w:t>
      </w:r>
      <w:r w:rsidRPr="00CE0E86">
        <w:rPr>
          <w:rFonts w:ascii="Sylfaen" w:hAnsi="Sylfaen"/>
          <w:lang w:val="ka-GE"/>
        </w:rPr>
        <w:t xml:space="preserve"> თვე</w:t>
      </w:r>
    </w:p>
    <w:p w:rsidR="00CE0E86" w:rsidRPr="00CE0E86" w:rsidRDefault="00CE0E86" w:rsidP="00CE0E86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CE0E86">
        <w:rPr>
          <w:rFonts w:ascii="Sylfaen" w:hAnsi="Sylfaen"/>
          <w:lang w:val="ka-GE"/>
        </w:rPr>
        <w:t>ანგარიშგების წელი</w:t>
      </w:r>
    </w:p>
    <w:p w:rsidR="00CE0E86" w:rsidRDefault="00CE0E86" w:rsidP="00CE0E86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მედიკამენტის შეძენის თარიღი</w:t>
      </w:r>
    </w:p>
    <w:p w:rsidR="00CE0E86" w:rsidRDefault="00CE0E86" w:rsidP="00CE0E86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ფინანსურ დოკ. ცვლილების შეტანის თარიღი</w:t>
      </w:r>
    </w:p>
    <w:p w:rsidR="00CE0E86" w:rsidRDefault="00CE0E86" w:rsidP="00CE0E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ვალიდაციები:</w:t>
      </w:r>
    </w:p>
    <w:p w:rsidR="00CE0E86" w:rsidRDefault="00CE0E86" w:rsidP="00CE0E86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 w:rsidRPr="00CE0E86">
        <w:rPr>
          <w:rFonts w:ascii="Sylfaen" w:hAnsi="Sylfaen" w:cs="Sylfaen"/>
          <w:lang w:val="ka-GE"/>
        </w:rPr>
        <w:t>ანგარიშგების</w:t>
      </w:r>
      <w:r w:rsidRPr="00CE0E86">
        <w:rPr>
          <w:rFonts w:ascii="Sylfaen" w:hAnsi="Sylfaen"/>
          <w:lang w:val="ka-GE"/>
        </w:rPr>
        <w:t xml:space="preserve"> პერიოდი (განისაზღვრება ანგარიშგების თვითა და წელით: 2012 წლის 10 თებერვლისთვის მოიცავს პერიოდს - 2012 წლის 1 იანვრიდან 10  თებერვლამდე. თუ 13 თებერვალია ვალიდურად ითვლება 13 თებერვლის ანგარიშიც.)</w:t>
      </w:r>
    </w:p>
    <w:p w:rsidR="00CE0E86" w:rsidRDefault="00CE0E86" w:rsidP="00CE0E86"/>
    <w:p w:rsidR="00CE0E86" w:rsidRDefault="00CE0E86" w:rsidP="00CE0E86"/>
    <w:p w:rsidR="00CE0E86" w:rsidRDefault="00CE0E86" w:rsidP="00CE0E86"/>
    <w:p w:rsidR="00CE0E86" w:rsidRDefault="00CE0E86" w:rsidP="00CE0E86"/>
    <w:p w:rsidR="00CE0E86" w:rsidRDefault="00CE0E86" w:rsidP="00CE0E86"/>
    <w:p w:rsidR="00CE0E86" w:rsidRDefault="00CE0E86" w:rsidP="00CE0E86"/>
    <w:p w:rsidR="00CE0E86" w:rsidRDefault="00CE0E86" w:rsidP="00CE0E86">
      <w:pPr>
        <w:rPr>
          <w:rFonts w:ascii="Sylfaen" w:hAnsi="Sylfaen"/>
          <w:lang w:val="ka-GE"/>
        </w:rPr>
      </w:pPr>
      <w:r>
        <w:lastRenderedPageBreak/>
        <w:t xml:space="preserve">C1  </w:t>
      </w:r>
      <w:r>
        <w:rPr>
          <w:rFonts w:ascii="Sylfaen" w:hAnsi="Sylfaen"/>
          <w:lang w:val="ka-GE"/>
        </w:rPr>
        <w:t>ფორმა:</w:t>
      </w:r>
    </w:p>
    <w:p w:rsidR="00CE0E86" w:rsidRDefault="00CE0E86" w:rsidP="00CE0E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ფორმატით ვალიდაცია:</w:t>
      </w:r>
    </w:p>
    <w:p w:rsidR="00CE0E86" w:rsidRDefault="00CE0E86" w:rsidP="00CE0E86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თვე</w:t>
      </w:r>
    </w:p>
    <w:p w:rsidR="00CE0E86" w:rsidRDefault="00CE0E86" w:rsidP="00CE0E86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წელი</w:t>
      </w:r>
    </w:p>
    <w:p w:rsidR="00CE0E86" w:rsidRDefault="00CE0E86" w:rsidP="00CE0E86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გადარიცხვის თარიღი</w:t>
      </w:r>
    </w:p>
    <w:p w:rsidR="00CE0E86" w:rsidRDefault="00CE0E86" w:rsidP="00CE0E86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თვე</w:t>
      </w:r>
    </w:p>
    <w:p w:rsidR="00CE0E86" w:rsidRDefault="00CE0E86" w:rsidP="00CE0E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ვალიდაციები:</w:t>
      </w:r>
    </w:p>
    <w:p w:rsidR="00CE0E86" w:rsidRDefault="00CE0E86" w:rsidP="00CE0E86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პერიოდი (განისაზღვრება ანგარიშგების თვითა და წელით: 2012 წლის 10 თებერვლისთვის მოიცავს პერიოდს - 2012 წლის 1 იანვრიდან 10  თებერვლამდე. თუ 13 თებერვალია ვალიდურად ითვლება 13 თებერვლის ანგარიშიც.)</w:t>
      </w:r>
    </w:p>
    <w:p w:rsidR="00CE0E86" w:rsidRPr="00CE0E86" w:rsidRDefault="00CE0E86" w:rsidP="00CE0E86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გადარიცხვის თარიღი (განისაზღვრება იგივე პრინციგპით რაც ანგარიშგების თვეა)</w:t>
      </w:r>
    </w:p>
    <w:p w:rsidR="002C35C1" w:rsidRDefault="002C35C1" w:rsidP="00CE0E86">
      <w:pPr>
        <w:rPr>
          <w:rFonts w:ascii="Sylfaen" w:hAnsi="Sylfaen"/>
          <w:lang w:val="ka-GE"/>
        </w:rPr>
      </w:pPr>
    </w:p>
    <w:p w:rsidR="00CE0E86" w:rsidRDefault="00CE0E86" w:rsidP="00CE0E86">
      <w:pPr>
        <w:rPr>
          <w:rFonts w:ascii="Sylfaen" w:hAnsi="Sylfaen"/>
          <w:lang w:val="ka-GE"/>
        </w:rPr>
      </w:pPr>
      <w:r>
        <w:t xml:space="preserve">C2  </w:t>
      </w:r>
      <w:r>
        <w:rPr>
          <w:rFonts w:ascii="Sylfaen" w:hAnsi="Sylfaen"/>
          <w:lang w:val="ka-GE"/>
        </w:rPr>
        <w:t>ფორმა:</w:t>
      </w:r>
    </w:p>
    <w:p w:rsidR="00CE0E86" w:rsidRDefault="00CE0E86" w:rsidP="00CE0E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ფორმატით ვალიდაცია:</w:t>
      </w:r>
    </w:p>
    <w:p w:rsidR="00CE0E86" w:rsidRDefault="00CE0E86" w:rsidP="00CE0E86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თვე</w:t>
      </w:r>
    </w:p>
    <w:p w:rsidR="00CE0E86" w:rsidRDefault="00CE0E86" w:rsidP="00CE0E86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წელი</w:t>
      </w:r>
    </w:p>
    <w:p w:rsidR="00CE0E86" w:rsidRDefault="00CE0E86" w:rsidP="00CE0E86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მოთხოვნის თვე</w:t>
      </w:r>
    </w:p>
    <w:p w:rsidR="00CE0E86" w:rsidRDefault="00CE0E86" w:rsidP="00CE0E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ვალიდაციები:</w:t>
      </w:r>
    </w:p>
    <w:p w:rsidR="00CE0E86" w:rsidRDefault="00CE0E86" w:rsidP="00CE0E86">
      <w:pPr>
        <w:pStyle w:val="ListParagraph"/>
        <w:numPr>
          <w:ilvl w:val="0"/>
          <w:numId w:val="17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პერიოდი (განისაზღვრება ანგარიშგების თვითა და წელით: 2012 წლის 10 თებერვლისთვის მოიცავს პერიოდს - 2012 წლის 1 იანვრიდან 10  თებერვლამდე. თუ 13 თებერვალია ვალიდურად ითვლება 13 თებერვლის ანგარიშიც.)</w:t>
      </w:r>
    </w:p>
    <w:p w:rsidR="00CE0E86" w:rsidRPr="00CE0E86" w:rsidRDefault="00CE0E86" w:rsidP="00CE0E86">
      <w:pPr>
        <w:rPr>
          <w:rFonts w:ascii="Sylfaen" w:hAnsi="Sylfaen"/>
        </w:rPr>
      </w:pPr>
    </w:p>
    <w:p w:rsidR="00CE0E86" w:rsidRDefault="00CE0E86" w:rsidP="00CE0E86">
      <w:pPr>
        <w:rPr>
          <w:rFonts w:ascii="Sylfaen" w:hAnsi="Sylfaen"/>
          <w:lang w:val="ka-GE"/>
        </w:rPr>
      </w:pPr>
      <w:r>
        <w:t xml:space="preserve">C 3 </w:t>
      </w:r>
      <w:r>
        <w:rPr>
          <w:rFonts w:ascii="Sylfaen" w:hAnsi="Sylfaen"/>
          <w:lang w:val="ka-GE"/>
        </w:rPr>
        <w:t>ფორმა:</w:t>
      </w:r>
    </w:p>
    <w:p w:rsidR="00CE0E86" w:rsidRDefault="00CE0E86" w:rsidP="00CE0E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ფორმატით ვალიდაცია:</w:t>
      </w:r>
    </w:p>
    <w:p w:rsidR="00CE0E86" w:rsidRDefault="00CE0E86" w:rsidP="00CE0E86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თვე</w:t>
      </w:r>
    </w:p>
    <w:p w:rsidR="00CE0E86" w:rsidRDefault="00CE0E86" w:rsidP="00CE0E86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წელი</w:t>
      </w:r>
    </w:p>
    <w:p w:rsidR="00CE0E86" w:rsidRDefault="00CE0E86" w:rsidP="00CE0E86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პოლისის მოქმედების პერიოდის დასაწყისი</w:t>
      </w:r>
    </w:p>
    <w:p w:rsidR="00CE0E86" w:rsidRPr="004462CD" w:rsidRDefault="00CE0E86" w:rsidP="00CE0E86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პოლისის მოქმედების პერიოდის დასასრული</w:t>
      </w:r>
    </w:p>
    <w:p w:rsidR="00CE0E86" w:rsidRDefault="00CE0E86" w:rsidP="00CE0E86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სადაზღვეო ბაზაში პირველად მოხვედრის თარიღი</w:t>
      </w:r>
    </w:p>
    <w:p w:rsidR="00CE0E86" w:rsidRDefault="00CE0E86" w:rsidP="00CE0E86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მომსახურების დაწყების თარიღი</w:t>
      </w:r>
    </w:p>
    <w:p w:rsidR="00CE0E86" w:rsidRPr="004462CD" w:rsidRDefault="00CE0E86" w:rsidP="00CE0E86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სამედიცინო მომსახურების დასრულების თარიღი</w:t>
      </w:r>
    </w:p>
    <w:p w:rsidR="00CE0E86" w:rsidRDefault="00CE0E86" w:rsidP="00CE0E86">
      <w:pPr>
        <w:pStyle w:val="ListParagraph"/>
        <w:numPr>
          <w:ilvl w:val="0"/>
          <w:numId w:val="18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სადაზღვეო პრეტენზიის განცხადების თარიღი</w:t>
      </w:r>
    </w:p>
    <w:p w:rsidR="00CE0E86" w:rsidRDefault="00CE0E86" w:rsidP="00CE0E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ვალიდაციები:</w:t>
      </w:r>
    </w:p>
    <w:p w:rsidR="00CE0E86" w:rsidRDefault="00CE0E86" w:rsidP="00CE0E86">
      <w:pPr>
        <w:pStyle w:val="ListParagraph"/>
        <w:numPr>
          <w:ilvl w:val="0"/>
          <w:numId w:val="19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ანგარიშგების პერიოდი (განისაზღვრება ანგარიშგების თვითა და წელით: 2012 წლის 10 თებერვლისთვის მოიცავს პერიოდს - 2012 წლის 1 იანვრიდან 10  თებერვლამდე. თუ 13 თებერვალია ვალიდურად ითვლება 13 თებერვლის ანგარიშიც.)</w:t>
      </w:r>
    </w:p>
    <w:p w:rsidR="00CE0E86" w:rsidRPr="00CE0E86" w:rsidRDefault="00CE0E86" w:rsidP="00CE0E86">
      <w:pPr>
        <w:rPr>
          <w:rFonts w:ascii="Sylfaen" w:hAnsi="Sylfaen"/>
          <w:lang w:val="ka-GE"/>
        </w:rPr>
      </w:pPr>
    </w:p>
    <w:p w:rsidR="00675CCD" w:rsidRPr="00675CCD" w:rsidRDefault="00675CCD" w:rsidP="00675CCD">
      <w:pPr>
        <w:rPr>
          <w:rFonts w:ascii="Sylfaen" w:hAnsi="Sylfaen"/>
          <w:lang w:val="ka-GE"/>
        </w:rPr>
      </w:pPr>
    </w:p>
    <w:p w:rsidR="00675CCD" w:rsidRPr="00675CCD" w:rsidRDefault="00675CCD" w:rsidP="00675CCD">
      <w:pPr>
        <w:pStyle w:val="ListParagraph"/>
        <w:rPr>
          <w:rFonts w:ascii="Sylfaen" w:hAnsi="Sylfaen"/>
          <w:lang w:val="ka-GE"/>
        </w:rPr>
      </w:pPr>
    </w:p>
    <w:p w:rsidR="004462CD" w:rsidRPr="004462CD" w:rsidRDefault="004462CD" w:rsidP="004462CD">
      <w:pPr>
        <w:rPr>
          <w:rFonts w:ascii="Sylfaen" w:hAnsi="Sylfaen"/>
          <w:lang w:val="ka-GE"/>
        </w:rPr>
      </w:pPr>
    </w:p>
    <w:p w:rsidR="004462CD" w:rsidRPr="004462CD" w:rsidRDefault="004462CD" w:rsidP="004462CD">
      <w:pPr>
        <w:rPr>
          <w:rFonts w:ascii="Sylfaen" w:hAnsi="Sylfaen"/>
          <w:lang w:val="ka-GE"/>
        </w:rPr>
      </w:pPr>
    </w:p>
    <w:p w:rsidR="004462CD" w:rsidRDefault="004462CD" w:rsidP="004462CD">
      <w:pPr>
        <w:rPr>
          <w:rFonts w:ascii="Sylfaen" w:hAnsi="Sylfaen"/>
          <w:lang w:val="ka-GE"/>
        </w:rPr>
      </w:pPr>
    </w:p>
    <w:p w:rsidR="004462CD" w:rsidRPr="004462CD" w:rsidRDefault="004462CD" w:rsidP="004462CD">
      <w:pPr>
        <w:rPr>
          <w:rFonts w:ascii="Sylfaen" w:hAnsi="Sylfaen"/>
          <w:lang w:val="ka-GE"/>
        </w:rPr>
      </w:pPr>
    </w:p>
    <w:sectPr w:rsidR="004462CD" w:rsidRPr="00446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A1C"/>
    <w:multiLevelType w:val="hybridMultilevel"/>
    <w:tmpl w:val="4E42B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879AA"/>
    <w:multiLevelType w:val="hybridMultilevel"/>
    <w:tmpl w:val="A822B3CC"/>
    <w:lvl w:ilvl="0" w:tplc="CD1EB07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D353C"/>
    <w:multiLevelType w:val="hybridMultilevel"/>
    <w:tmpl w:val="210C0AD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8B79D3"/>
    <w:multiLevelType w:val="hybridMultilevel"/>
    <w:tmpl w:val="210C0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56594"/>
    <w:multiLevelType w:val="hybridMultilevel"/>
    <w:tmpl w:val="4E42B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C4C34"/>
    <w:multiLevelType w:val="hybridMultilevel"/>
    <w:tmpl w:val="4E42B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C15A8"/>
    <w:multiLevelType w:val="hybridMultilevel"/>
    <w:tmpl w:val="210C0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AA386B"/>
    <w:multiLevelType w:val="hybridMultilevel"/>
    <w:tmpl w:val="210C0AD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12980"/>
    <w:multiLevelType w:val="hybridMultilevel"/>
    <w:tmpl w:val="210C0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9040B"/>
    <w:multiLevelType w:val="hybridMultilevel"/>
    <w:tmpl w:val="59080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A12EA0"/>
    <w:multiLevelType w:val="hybridMultilevel"/>
    <w:tmpl w:val="5BFC6102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22F5D"/>
    <w:multiLevelType w:val="hybridMultilevel"/>
    <w:tmpl w:val="5BC89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00DB7"/>
    <w:multiLevelType w:val="hybridMultilevel"/>
    <w:tmpl w:val="210C0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CF35C9"/>
    <w:multiLevelType w:val="hybridMultilevel"/>
    <w:tmpl w:val="4E42B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293EF6"/>
    <w:multiLevelType w:val="hybridMultilevel"/>
    <w:tmpl w:val="210C0AD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642B46"/>
    <w:multiLevelType w:val="hybridMultilevel"/>
    <w:tmpl w:val="210C0AD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345C9"/>
    <w:multiLevelType w:val="hybridMultilevel"/>
    <w:tmpl w:val="8DEC1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92B96"/>
    <w:multiLevelType w:val="hybridMultilevel"/>
    <w:tmpl w:val="FB58E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74882"/>
    <w:multiLevelType w:val="hybridMultilevel"/>
    <w:tmpl w:val="3568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76B89"/>
    <w:multiLevelType w:val="hybridMultilevel"/>
    <w:tmpl w:val="210C0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3"/>
  </w:num>
  <w:num w:numId="4">
    <w:abstractNumId w:val="19"/>
  </w:num>
  <w:num w:numId="5">
    <w:abstractNumId w:val="16"/>
  </w:num>
  <w:num w:numId="6">
    <w:abstractNumId w:val="6"/>
  </w:num>
  <w:num w:numId="7">
    <w:abstractNumId w:val="11"/>
  </w:num>
  <w:num w:numId="8">
    <w:abstractNumId w:val="3"/>
  </w:num>
  <w:num w:numId="9">
    <w:abstractNumId w:val="9"/>
  </w:num>
  <w:num w:numId="10">
    <w:abstractNumId w:val="17"/>
  </w:num>
  <w:num w:numId="11">
    <w:abstractNumId w:val="8"/>
  </w:num>
  <w:num w:numId="12">
    <w:abstractNumId w:val="12"/>
  </w:num>
  <w:num w:numId="13">
    <w:abstractNumId w:val="1"/>
  </w:num>
  <w:num w:numId="14">
    <w:abstractNumId w:val="2"/>
  </w:num>
  <w:num w:numId="15">
    <w:abstractNumId w:val="5"/>
  </w:num>
  <w:num w:numId="16">
    <w:abstractNumId w:val="7"/>
  </w:num>
  <w:num w:numId="17">
    <w:abstractNumId w:val="4"/>
  </w:num>
  <w:num w:numId="18">
    <w:abstractNumId w:val="15"/>
  </w:num>
  <w:num w:numId="19">
    <w:abstractNumId w:val="0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43"/>
    <w:rsid w:val="000B5024"/>
    <w:rsid w:val="002C35C1"/>
    <w:rsid w:val="004462CD"/>
    <w:rsid w:val="004E1F43"/>
    <w:rsid w:val="0065447B"/>
    <w:rsid w:val="00675CCD"/>
    <w:rsid w:val="00683380"/>
    <w:rsid w:val="00930F66"/>
    <w:rsid w:val="00B047EB"/>
    <w:rsid w:val="00B67D92"/>
    <w:rsid w:val="00CE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hssp_5</dc:creator>
  <cp:lastModifiedBy>hssp_5</cp:lastModifiedBy>
  <cp:revision>5</cp:revision>
  <dcterms:created xsi:type="dcterms:W3CDTF">2012-02-13T08:23:00Z</dcterms:created>
  <dcterms:modified xsi:type="dcterms:W3CDTF">2012-02-13T10:14:00Z</dcterms:modified>
</cp:coreProperties>
</file>